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0D2192">
        <w:rPr>
          <w:b/>
          <w:bCs/>
          <w:lang w:val="ru-RU" w:eastAsia="bg-BG"/>
        </w:rPr>
        <w:t xml:space="preserve"> 56 от 22.01</w:t>
      </w:r>
      <w:bookmarkStart w:id="0" w:name="_GoBack"/>
      <w:bookmarkEnd w:id="0"/>
      <w:r w:rsidR="000606C6">
        <w:rPr>
          <w:b/>
          <w:bCs/>
          <w:lang w:val="ru-RU" w:eastAsia="bg-BG"/>
        </w:rPr>
        <w:t>.2024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0606C6" w:rsidRPr="000606C6" w:rsidRDefault="000606C6" w:rsidP="000606C6">
      <w:pPr>
        <w:ind w:right="-1" w:firstLine="851"/>
        <w:jc w:val="both"/>
        <w:rPr>
          <w:lang w:val="bg-BG"/>
        </w:rPr>
      </w:pPr>
      <w:r w:rsidRPr="000606C6">
        <w:rPr>
          <w:b/>
          <w:lang w:val="bg-BG"/>
        </w:rPr>
        <w:t>Изработване</w:t>
      </w:r>
      <w:r>
        <w:rPr>
          <w:b/>
          <w:lang w:val="bg-BG"/>
        </w:rPr>
        <w:t>то</w:t>
      </w:r>
      <w:r w:rsidRPr="000606C6">
        <w:rPr>
          <w:b/>
          <w:lang w:val="bg-BG"/>
        </w:rPr>
        <w:t xml:space="preserve"> на Подробен устройствен план – план за регулация</w:t>
      </w:r>
      <w:r w:rsidRPr="000606C6">
        <w:rPr>
          <w:lang w:val="bg-BG"/>
        </w:rPr>
        <w:t xml:space="preserve"> за частично изменение на ПР за УПИ </w:t>
      </w:r>
      <w:r w:rsidRPr="000606C6">
        <w:t>II</w:t>
      </w:r>
      <w:r w:rsidRPr="000606C6">
        <w:rPr>
          <w:lang w:val="bg-BG"/>
        </w:rPr>
        <w:t xml:space="preserve">-353 и УПИ </w:t>
      </w:r>
      <w:r w:rsidRPr="000606C6">
        <w:rPr>
          <w:lang w:val="de-AT"/>
        </w:rPr>
        <w:t>III</w:t>
      </w:r>
      <w:r w:rsidRPr="000606C6">
        <w:rPr>
          <w:lang w:val="bg-BG"/>
        </w:rPr>
        <w:t xml:space="preserve">-353, кв. 49 по плана на с. Буря, Община Севлиево. </w:t>
      </w:r>
    </w:p>
    <w:p w:rsidR="000606C6" w:rsidRPr="000606C6" w:rsidRDefault="000606C6" w:rsidP="000606C6">
      <w:pPr>
        <w:ind w:right="-1" w:firstLine="851"/>
        <w:jc w:val="both"/>
        <w:rPr>
          <w:lang w:val="bg-BG"/>
        </w:rPr>
      </w:pPr>
      <w:r w:rsidRPr="000606C6">
        <w:rPr>
          <w:lang w:val="bg-BG"/>
        </w:rPr>
        <w:t>ПУП следва да се изработи като ПР – план за регулация.</w:t>
      </w:r>
    </w:p>
    <w:p w:rsidR="000606C6" w:rsidRPr="000606C6" w:rsidRDefault="000606C6" w:rsidP="000606C6">
      <w:pPr>
        <w:ind w:right="-1" w:firstLine="709"/>
        <w:jc w:val="both"/>
        <w:rPr>
          <w:lang w:val="bg-BG"/>
        </w:rPr>
      </w:pPr>
      <w:r w:rsidRPr="000606C6">
        <w:rPr>
          <w:lang w:val="bg-BG"/>
        </w:rPr>
        <w:t xml:space="preserve">С регулационната съставка на плана се променя дворищно – регулационната линия между УПИ </w:t>
      </w:r>
      <w:r w:rsidRPr="000606C6">
        <w:t>II</w:t>
      </w:r>
      <w:r w:rsidRPr="000606C6">
        <w:rPr>
          <w:lang w:val="bg-BG"/>
        </w:rPr>
        <w:t xml:space="preserve">-353 с площ 1186 кв. м. и УПИ </w:t>
      </w:r>
      <w:r w:rsidRPr="000606C6">
        <w:t>VI</w:t>
      </w:r>
      <w:r w:rsidRPr="000606C6">
        <w:rPr>
          <w:lang w:val="bg-BG"/>
        </w:rPr>
        <w:t xml:space="preserve">-350 с площ 1281 кв. м., като регулационните линии се поставят в съответствие с имотната граница между ПИ 353 и ПИ 350. Променя се дворищно – регулационната линия между УПИ </w:t>
      </w:r>
      <w:r w:rsidRPr="000606C6">
        <w:t>III</w:t>
      </w:r>
      <w:r w:rsidRPr="000606C6">
        <w:rPr>
          <w:lang w:val="bg-BG"/>
        </w:rPr>
        <w:t xml:space="preserve">-353 с площ 1160 кв. м. и УПИ </w:t>
      </w:r>
      <w:r w:rsidRPr="000606C6">
        <w:t>V</w:t>
      </w:r>
      <w:r w:rsidRPr="000606C6">
        <w:rPr>
          <w:lang w:val="bg-BG"/>
        </w:rPr>
        <w:t xml:space="preserve">-351 с площ 770 кв. м., като регулационните линии се поставят в съответствие с имотната граница между ПИ 353 и ПИ 351. Образува се нов УПИ </w:t>
      </w:r>
      <w:r w:rsidRPr="000606C6">
        <w:t>VIII</w:t>
      </w:r>
      <w:r w:rsidRPr="000606C6">
        <w:rPr>
          <w:lang w:val="bg-BG"/>
        </w:rPr>
        <w:t>-353, като границите се поставят по имотните граници на ПИ 353.</w:t>
      </w:r>
    </w:p>
    <w:p w:rsidR="000606C6" w:rsidRPr="000606C6" w:rsidRDefault="000606C6" w:rsidP="000606C6">
      <w:pPr>
        <w:ind w:right="-1" w:firstLine="709"/>
        <w:jc w:val="both"/>
        <w:rPr>
          <w:lang w:val="bg-BG"/>
        </w:rPr>
      </w:pPr>
    </w:p>
    <w:p w:rsidR="000606C6" w:rsidRPr="000606C6" w:rsidRDefault="000606C6" w:rsidP="000606C6">
      <w:pPr>
        <w:ind w:right="-1" w:firstLine="709"/>
        <w:jc w:val="both"/>
        <w:rPr>
          <w:lang w:val="bg-BG"/>
        </w:rPr>
      </w:pPr>
      <w:r w:rsidRPr="000606C6">
        <w:rPr>
          <w:lang w:val="bg-BG"/>
        </w:rPr>
        <w:t xml:space="preserve">УПИ </w:t>
      </w:r>
      <w:r w:rsidRPr="000606C6">
        <w:t>VI</w:t>
      </w:r>
      <w:r w:rsidRPr="000606C6">
        <w:rPr>
          <w:lang w:val="bg-BG"/>
        </w:rPr>
        <w:t>-350 е с нова площ – 1655 кв. м.;</w:t>
      </w:r>
    </w:p>
    <w:p w:rsidR="000606C6" w:rsidRPr="000606C6" w:rsidRDefault="000606C6" w:rsidP="000606C6">
      <w:pPr>
        <w:ind w:right="-1" w:firstLine="709"/>
        <w:jc w:val="both"/>
        <w:rPr>
          <w:lang w:val="bg-BG"/>
        </w:rPr>
      </w:pPr>
      <w:r w:rsidRPr="000606C6">
        <w:rPr>
          <w:lang w:val="bg-BG"/>
        </w:rPr>
        <w:t xml:space="preserve">УПИ </w:t>
      </w:r>
      <w:r w:rsidRPr="000606C6">
        <w:t>V</w:t>
      </w:r>
      <w:r w:rsidRPr="000606C6">
        <w:rPr>
          <w:lang w:val="bg-BG"/>
        </w:rPr>
        <w:t xml:space="preserve">-351 </w:t>
      </w:r>
      <w:r w:rsidRPr="000606C6">
        <w:t>e</w:t>
      </w:r>
      <w:r w:rsidRPr="000606C6">
        <w:rPr>
          <w:lang w:val="bg-BG"/>
        </w:rPr>
        <w:t xml:space="preserve"> с нова площ – 641 кв. м.;</w:t>
      </w:r>
    </w:p>
    <w:p w:rsidR="000606C6" w:rsidRPr="000606C6" w:rsidRDefault="000606C6" w:rsidP="000606C6">
      <w:pPr>
        <w:ind w:right="-1" w:firstLine="709"/>
        <w:jc w:val="both"/>
        <w:rPr>
          <w:lang w:val="bg-BG"/>
        </w:rPr>
      </w:pPr>
      <w:r w:rsidRPr="000606C6">
        <w:rPr>
          <w:lang w:val="bg-BG"/>
        </w:rPr>
        <w:t xml:space="preserve">Новообразуван УПИ </w:t>
      </w:r>
      <w:r w:rsidRPr="000606C6">
        <w:rPr>
          <w:lang w:val="de-AT"/>
        </w:rPr>
        <w:t>VIII</w:t>
      </w:r>
      <w:r w:rsidRPr="000606C6">
        <w:rPr>
          <w:lang w:val="bg-BG"/>
        </w:rPr>
        <w:t xml:space="preserve">-353 е с площ – 2101 кв. м.  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0606C6" w:rsidRPr="000606C6">
        <w:rPr>
          <w:b/>
          <w:bCs/>
          <w:lang w:val="bg-BG"/>
        </w:rPr>
        <w:t xml:space="preserve">УПИ </w:t>
      </w:r>
      <w:r w:rsidR="000606C6" w:rsidRPr="000606C6">
        <w:rPr>
          <w:b/>
          <w:bCs/>
        </w:rPr>
        <w:t>II</w:t>
      </w:r>
      <w:r w:rsidR="000606C6" w:rsidRPr="000606C6">
        <w:rPr>
          <w:b/>
          <w:bCs/>
          <w:lang w:val="bg-BG"/>
        </w:rPr>
        <w:t xml:space="preserve">-353 и УПИ </w:t>
      </w:r>
      <w:r w:rsidR="000606C6" w:rsidRPr="000606C6">
        <w:rPr>
          <w:b/>
          <w:bCs/>
          <w:lang w:val="de-AT"/>
        </w:rPr>
        <w:t>III</w:t>
      </w:r>
      <w:r w:rsidR="000606C6" w:rsidRPr="000606C6">
        <w:rPr>
          <w:b/>
          <w:bCs/>
          <w:lang w:val="bg-BG"/>
        </w:rPr>
        <w:t>-353, кв. 49 по плана на с. Буря, Община Севлиево.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0606C6" w:rsidRDefault="0066189A" w:rsidP="00FC1875">
      <w:pPr>
        <w:ind w:firstLine="851"/>
        <w:jc w:val="both"/>
        <w:rPr>
          <w:color w:val="000000"/>
          <w:lang w:val="bg-BG"/>
        </w:rPr>
      </w:pPr>
      <w:r w:rsidRPr="000606C6">
        <w:rPr>
          <w:color w:val="000000"/>
          <w:lang w:val="bg-BG"/>
        </w:rPr>
        <w:t>На основание чл.124б, ал.4 от ЗУТ настоящата заповед не подлежи на оспорване.</w:t>
      </w:r>
    </w:p>
    <w:p w:rsidR="0066189A" w:rsidRPr="000606C6" w:rsidRDefault="0066189A" w:rsidP="00FC1875">
      <w:pPr>
        <w:ind w:firstLine="851"/>
        <w:jc w:val="both"/>
        <w:rPr>
          <w:color w:val="000000"/>
          <w:lang w:val="bg-BG"/>
        </w:rPr>
      </w:pPr>
      <w:r w:rsidRPr="000606C6">
        <w:rPr>
          <w:color w:val="000000"/>
          <w:lang w:val="bg-BG"/>
        </w:rPr>
        <w:t>На основание чл.135, ал.6 от ЗУТ се спира приложението на действащия ПУП, за частите за които се отнася.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606C6">
        <w:rPr>
          <w:lang w:val="bg-BG" w:eastAsia="bg-BG"/>
        </w:rPr>
        <w:t>С</w:t>
      </w:r>
      <w:r w:rsidR="009A1C83" w:rsidRPr="000606C6">
        <w:rPr>
          <w:lang w:val="bg-BG" w:eastAsia="bg-BG"/>
        </w:rPr>
        <w:t>ъобщението е поставено</w:t>
      </w:r>
      <w:r w:rsidR="000606C6">
        <w:rPr>
          <w:lang w:val="bg-BG" w:eastAsia="bg-BG"/>
        </w:rPr>
        <w:t xml:space="preserve"> на 23.01.2024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0B" w:rsidRDefault="00577F0B">
      <w:r>
        <w:separator/>
      </w:r>
    </w:p>
  </w:endnote>
  <w:endnote w:type="continuationSeparator" w:id="0">
    <w:p w:rsidR="00577F0B" w:rsidRDefault="0057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0B" w:rsidRDefault="00577F0B">
      <w:r>
        <w:separator/>
      </w:r>
    </w:p>
  </w:footnote>
  <w:footnote w:type="continuationSeparator" w:id="0">
    <w:p w:rsidR="00577F0B" w:rsidRDefault="0057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606C6"/>
    <w:rsid w:val="0007280B"/>
    <w:rsid w:val="0008572B"/>
    <w:rsid w:val="000A4686"/>
    <w:rsid w:val="000B1023"/>
    <w:rsid w:val="000C12C3"/>
    <w:rsid w:val="000C6496"/>
    <w:rsid w:val="000D2192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77F0B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21C5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33</cp:revision>
  <dcterms:created xsi:type="dcterms:W3CDTF">2022-01-25T09:26:00Z</dcterms:created>
  <dcterms:modified xsi:type="dcterms:W3CDTF">2024-01-23T08:05:00Z</dcterms:modified>
</cp:coreProperties>
</file>